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F0037">
      <w:pPr>
        <w:tabs>
          <w:tab w:val="left" w:pos="1260"/>
        </w:tabs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 w:val="0"/>
          <w:kern w:val="0"/>
          <w:sz w:val="28"/>
          <w:szCs w:val="28"/>
          <w:vertAlign w:val="baseli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kern w:val="0"/>
          <w:sz w:val="28"/>
          <w:szCs w:val="28"/>
          <w:vertAlign w:val="baseline"/>
          <w:lang w:eastAsia="zh-CN"/>
        </w:rPr>
        <w:t>湖南省第十八届研究生创新论坛“简帛·数字·重构：艺术视野下的里耶秦简”</w:t>
      </w:r>
    </w:p>
    <w:p w14:paraId="2821E07B">
      <w:pPr>
        <w:tabs>
          <w:tab w:val="left" w:pos="1260"/>
        </w:tabs>
        <w:spacing w:line="360" w:lineRule="auto"/>
        <w:jc w:val="center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 w:val="0"/>
          <w:kern w:val="0"/>
          <w:sz w:val="28"/>
          <w:szCs w:val="28"/>
          <w:vertAlign w:val="baseline"/>
          <w:lang w:eastAsia="zh-CN"/>
        </w:rPr>
        <w:t>分论坛参会作品作者登记表</w:t>
      </w:r>
    </w:p>
    <w:tbl>
      <w:tblPr>
        <w:tblStyle w:val="2"/>
        <w:tblpPr w:leftFromText="180" w:rightFromText="180" w:vertAnchor="text" w:horzAnchor="page" w:tblpX="1093" w:tblpY="140"/>
        <w:tblOverlap w:val="never"/>
        <w:tblW w:w="96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164"/>
        <w:gridCol w:w="1800"/>
        <w:gridCol w:w="1854"/>
        <w:gridCol w:w="1269"/>
        <w:gridCol w:w="2106"/>
      </w:tblGrid>
      <w:tr w14:paraId="35868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C867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作品名称</w:t>
            </w:r>
          </w:p>
        </w:tc>
        <w:tc>
          <w:tcPr>
            <w:tcW w:w="81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4AF7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D2BA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73C4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作者姓名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8DA2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31A7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学科领域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A5F8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所属单位或院校</w:t>
            </w: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6A5B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</w:tr>
      <w:tr w14:paraId="42D55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8DD9C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35ECA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DFF54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FABDC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6ECBA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4B843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B4ECA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67576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10D2C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3A227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1EA55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1CFCA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D369A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D1C32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C5FDC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37F63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A5CFE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41FDD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72258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25A44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FB6A7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47DB5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A382B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4A83F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6A337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B520A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14D5C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2762F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464DF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03CA2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C2C3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指导老师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70E3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670E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7F72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所属单位或院校</w:t>
            </w: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3FDA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</w:tr>
      <w:tr w14:paraId="0FFE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EDEFC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F99CC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949CB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42BD5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C1A70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AC0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5D37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19845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4E310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EF77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5B46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2D5C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exac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75BC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作品类别</w:t>
            </w:r>
          </w:p>
        </w:tc>
        <w:tc>
          <w:tcPr>
            <w:tcW w:w="4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55013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绘画类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文创类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数字媒体类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6D0D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参赛形式</w:t>
            </w: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479E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个人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团体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</w:p>
        </w:tc>
      </w:tr>
      <w:tr w14:paraId="513F2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4EDE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E-mail/QQ </w:t>
            </w:r>
          </w:p>
        </w:tc>
        <w:tc>
          <w:tcPr>
            <w:tcW w:w="4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6E2B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4E20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邮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编</w:t>
            </w: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37D10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701CF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BB80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通讯地址</w:t>
            </w:r>
          </w:p>
        </w:tc>
        <w:tc>
          <w:tcPr>
            <w:tcW w:w="81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B36BA">
            <w:pPr>
              <w:ind w:firstLine="840" w:firstLineChars="350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62313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</w:trPr>
        <w:tc>
          <w:tcPr>
            <w:tcW w:w="96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B75006"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作者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/团队简介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：</w:t>
            </w:r>
          </w:p>
        </w:tc>
      </w:tr>
      <w:tr w14:paraId="2D80E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3" w:hRule="atLeast"/>
        </w:trPr>
        <w:tc>
          <w:tcPr>
            <w:tcW w:w="96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EEBDB7"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创意说明：</w:t>
            </w:r>
          </w:p>
          <w:p w14:paraId="58D35ADB"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ED9B7F3"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42F1F31"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676BD45"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AF6DA01"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0C9A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atLeast"/>
        </w:trPr>
        <w:tc>
          <w:tcPr>
            <w:tcW w:w="96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C5A2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承诺书：</w:t>
            </w:r>
          </w:p>
          <w:p w14:paraId="58B57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color w:val="auto"/>
                <w:sz w:val="24"/>
              </w:rPr>
              <w:t>本人</w:t>
            </w:r>
            <w:r>
              <w:rPr>
                <w:rFonts w:hint="eastAsia"/>
                <w:color w:val="auto"/>
                <w:sz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团队</w:t>
            </w:r>
            <w:r>
              <w:rPr>
                <w:rFonts w:hint="eastAsia"/>
                <w:color w:val="auto"/>
                <w:sz w:val="24"/>
                <w:lang w:eastAsia="zh-CN"/>
              </w:rPr>
              <w:t>）</w:t>
            </w:r>
            <w:r>
              <w:rPr>
                <w:color w:val="auto"/>
                <w:sz w:val="24"/>
              </w:rPr>
              <w:t>郑重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承诺</w:t>
            </w:r>
            <w:r>
              <w:rPr>
                <w:color w:val="auto"/>
                <w:sz w:val="24"/>
              </w:rPr>
              <w:t>：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提交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作品是由本人（团队）原创作品。</w:t>
            </w:r>
            <w:r>
              <w:rPr>
                <w:color w:val="auto"/>
                <w:sz w:val="24"/>
              </w:rPr>
              <w:t>本人</w:t>
            </w:r>
            <w:r>
              <w:rPr>
                <w:rFonts w:hint="eastAsia"/>
                <w:color w:val="auto"/>
                <w:sz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团队</w:t>
            </w:r>
            <w:r>
              <w:rPr>
                <w:rFonts w:hint="eastAsia"/>
                <w:color w:val="auto"/>
                <w:sz w:val="24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自愿参加评比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服从评委会的评审结果，同意主办单位对作品有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汇编、展览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使用权。如果发生著作权纠纷，由</w:t>
            </w:r>
            <w:r>
              <w:rPr>
                <w:color w:val="auto"/>
                <w:sz w:val="24"/>
              </w:rPr>
              <w:t>本人</w:t>
            </w:r>
            <w:r>
              <w:rPr>
                <w:rFonts w:hint="eastAsia"/>
                <w:color w:val="auto"/>
                <w:sz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团队</w:t>
            </w:r>
            <w:r>
              <w:rPr>
                <w:rFonts w:hint="eastAsia"/>
                <w:color w:val="auto"/>
                <w:sz w:val="24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负责。</w:t>
            </w:r>
          </w:p>
          <w:p w14:paraId="78218DA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8B0A50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                   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签名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：</w:t>
            </w:r>
          </w:p>
          <w:p w14:paraId="6680C686">
            <w:pPr>
              <w:jc w:val="center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日  期：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    月    日</w:t>
            </w:r>
          </w:p>
        </w:tc>
      </w:tr>
    </w:tbl>
    <w:p w14:paraId="3B11CC29">
      <w:pPr>
        <w:keepNext w:val="0"/>
        <w:keepLines w:val="0"/>
        <w:widowControl/>
        <w:suppressLineNumbers w:val="0"/>
        <w:ind w:left="0" w:leftChars="0" w:firstLine="214" w:firstLineChars="119"/>
        <w:jc w:val="left"/>
      </w:pP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 w:bidi="ar"/>
        </w:rPr>
        <w:t>注意事项： 作者不止一人的，请将主创列为第一作者，其他成员</w:t>
      </w:r>
      <w:r>
        <w:rPr>
          <w:rFonts w:hint="eastAsia" w:ascii="宋体" w:hAnsi="宋体" w:cs="宋体"/>
          <w:color w:val="000000"/>
          <w:kern w:val="0"/>
          <w:sz w:val="18"/>
          <w:szCs w:val="18"/>
          <w:lang w:val="en-US" w:eastAsia="zh-CN" w:bidi="ar"/>
        </w:rPr>
        <w:t>按</w:t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 w:bidi="ar"/>
        </w:rPr>
        <w:t>顺序填写。</w:t>
      </w:r>
    </w:p>
    <w:sectPr>
      <w:pgSz w:w="11906" w:h="16838"/>
      <w:pgMar w:top="1020" w:right="866" w:bottom="949" w:left="7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2F4E72EA"/>
    <w:rsid w:val="0BD755D3"/>
    <w:rsid w:val="11697E82"/>
    <w:rsid w:val="2F4E72EA"/>
    <w:rsid w:val="32A5727A"/>
    <w:rsid w:val="3D370DC0"/>
    <w:rsid w:val="43A650F6"/>
    <w:rsid w:val="48533D06"/>
    <w:rsid w:val="5EC706EA"/>
    <w:rsid w:val="7E18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